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proofErr w:type="gramStart"/>
      <w:r w:rsidRPr="00BC7F37">
        <w:rPr>
          <w:rFonts w:ascii="Bookman Old Style" w:hAnsi="Bookman Old Style"/>
          <w:b/>
          <w:bCs/>
          <w:sz w:val="22"/>
          <w:szCs w:val="22"/>
        </w:rPr>
        <w:t>ANEXO VI-A</w:t>
      </w:r>
      <w:proofErr w:type="gramEnd"/>
    </w:p>
    <w:p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 xml:space="preserve">DECLARAÇÃO DE AQUISIÇÃO DE PRODUTOS DOS PARTICIPANTES DA PROPOSTA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Declaramos,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serem fornecidos são produzidos pelos </w:t>
      </w:r>
      <w:r w:rsidRPr="00BC7F37">
        <w:rPr>
          <w:rFonts w:ascii="Bookman Old Style" w:hAnsi="Bookman Old Style"/>
          <w:sz w:val="22"/>
          <w:szCs w:val="22"/>
        </w:rPr>
        <w:t>agricultores familiares</w:t>
      </w:r>
      <w:r>
        <w:rPr>
          <w:rFonts w:ascii="Bookman Old Style" w:hAnsi="Bookman Old Style"/>
          <w:sz w:val="22"/>
          <w:szCs w:val="22"/>
        </w:rPr>
        <w:t xml:space="preserve"> listados na Proposta Técnica de Venda – PTV apresentada por esta instituição.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 da Organização: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Nº do CNPJ: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Nº DAP: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Representante </w:t>
      </w:r>
      <w:r w:rsidR="009915EE">
        <w:rPr>
          <w:rFonts w:ascii="Bookman Old Style" w:hAnsi="Bookman Old Style"/>
          <w:sz w:val="22"/>
          <w:szCs w:val="22"/>
        </w:rPr>
        <w:t xml:space="preserve">Legal </w:t>
      </w:r>
      <w:r w:rsidRPr="00BC7F37">
        <w:rPr>
          <w:rFonts w:ascii="Bookman Old Style" w:hAnsi="Bookman Old Style"/>
          <w:sz w:val="22"/>
          <w:szCs w:val="22"/>
        </w:rPr>
        <w:t xml:space="preserve">da Organização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:rsidR="00176B39" w:rsidRPr="00BC7F37" w:rsidRDefault="00BC7F37" w:rsidP="00BC7F37">
      <w:pPr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sectPr w:rsidR="00176B39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7"/>
    <w:rsid w:val="00176B39"/>
    <w:rsid w:val="009915EE"/>
    <w:rsid w:val="00AC788C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Administrador</cp:lastModifiedBy>
  <cp:revision>2</cp:revision>
  <dcterms:created xsi:type="dcterms:W3CDTF">2020-04-08T13:03:00Z</dcterms:created>
  <dcterms:modified xsi:type="dcterms:W3CDTF">2020-04-08T13:03:00Z</dcterms:modified>
</cp:coreProperties>
</file>